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1C1A7E" w:rsidRDefault="00C26DC9" w:rsidP="001C1A7E">
      <w:pPr>
        <w:spacing w:line="480" w:lineRule="auto"/>
        <w:ind w:left="90" w:right="594"/>
        <w:rPr>
          <w:rFonts w:ascii="Times New Roman" w:hAnsi="Times New Roman" w:cs="Times New Roman"/>
          <w:sz w:val="24"/>
          <w:szCs w:val="24"/>
        </w:rPr>
      </w:pPr>
    </w:p>
    <w:p w:rsidR="00C26DC9" w:rsidRPr="001C1A7E" w:rsidRDefault="00C26DC9" w:rsidP="001C1A7E">
      <w:pPr>
        <w:spacing w:line="480" w:lineRule="auto"/>
        <w:ind w:left="90" w:right="594"/>
        <w:rPr>
          <w:rFonts w:ascii="Times New Roman" w:hAnsi="Times New Roman" w:cs="Times New Roman"/>
          <w:sz w:val="24"/>
          <w:szCs w:val="24"/>
        </w:rPr>
      </w:pPr>
    </w:p>
    <w:p w:rsidR="00C26DC9" w:rsidRPr="001C1A7E" w:rsidRDefault="00C26DC9" w:rsidP="001C1A7E">
      <w:pPr>
        <w:spacing w:line="480" w:lineRule="auto"/>
        <w:ind w:left="90" w:right="594"/>
        <w:rPr>
          <w:rFonts w:ascii="Times New Roman" w:hAnsi="Times New Roman" w:cs="Times New Roman"/>
          <w:sz w:val="24"/>
          <w:szCs w:val="24"/>
        </w:rPr>
      </w:pPr>
    </w:p>
    <w:p w:rsidR="008224AA" w:rsidRPr="001C1A7E" w:rsidRDefault="008224AA" w:rsidP="001C1A7E">
      <w:pPr>
        <w:spacing w:line="480" w:lineRule="auto"/>
        <w:ind w:left="90" w:right="594"/>
        <w:rPr>
          <w:rFonts w:ascii="Times New Roman" w:hAnsi="Times New Roman" w:cs="Times New Roman"/>
          <w:sz w:val="24"/>
          <w:szCs w:val="24"/>
        </w:rPr>
        <w:sectPr w:rsidR="008224AA" w:rsidRPr="001C1A7E" w:rsidSect="00C26DC9">
          <w:headerReference w:type="default" r:id="rId8"/>
          <w:type w:val="continuous"/>
          <w:pgSz w:w="12240" w:h="15840"/>
          <w:pgMar w:top="1440" w:right="1440" w:bottom="1440" w:left="1440" w:header="720" w:footer="720" w:gutter="0"/>
          <w:cols w:space="720"/>
          <w:docGrid w:linePitch="360"/>
        </w:sectPr>
      </w:pPr>
    </w:p>
    <w:p w:rsidR="00C26DC9" w:rsidRPr="001C1A7E" w:rsidRDefault="00C26DC9" w:rsidP="001C1A7E">
      <w:pPr>
        <w:spacing w:line="480" w:lineRule="auto"/>
        <w:ind w:left="90" w:right="594"/>
        <w:rPr>
          <w:rFonts w:ascii="Times New Roman" w:hAnsi="Times New Roman" w:cs="Times New Roman"/>
          <w:sz w:val="24"/>
          <w:szCs w:val="24"/>
        </w:rPr>
      </w:pPr>
    </w:p>
    <w:p w:rsidR="00C26DC9" w:rsidRPr="001C1A7E" w:rsidRDefault="00C26DC9" w:rsidP="001C1A7E">
      <w:pPr>
        <w:spacing w:line="480" w:lineRule="auto"/>
        <w:ind w:left="90" w:right="594"/>
        <w:rPr>
          <w:rFonts w:ascii="Times New Roman" w:hAnsi="Times New Roman" w:cs="Times New Roman"/>
          <w:sz w:val="24"/>
          <w:szCs w:val="24"/>
        </w:rPr>
      </w:pPr>
    </w:p>
    <w:p w:rsidR="00680705" w:rsidRPr="001C1A7E" w:rsidRDefault="00680705" w:rsidP="001C1A7E">
      <w:pPr>
        <w:spacing w:line="480" w:lineRule="auto"/>
        <w:jc w:val="center"/>
        <w:rPr>
          <w:rFonts w:ascii="Times New Roman" w:hAnsi="Times New Roman" w:cs="Times New Roman"/>
          <w:sz w:val="24"/>
          <w:szCs w:val="24"/>
        </w:rPr>
      </w:pPr>
      <w:r w:rsidRPr="001C1A7E">
        <w:rPr>
          <w:rFonts w:ascii="Times New Roman" w:hAnsi="Times New Roman" w:cs="Times New Roman"/>
          <w:sz w:val="24"/>
          <w:szCs w:val="24"/>
        </w:rPr>
        <w:t>Getting Ready to Negotiate</w:t>
      </w:r>
    </w:p>
    <w:p w:rsidR="00D57EED" w:rsidRPr="001C1A7E" w:rsidRDefault="00BB52F8" w:rsidP="001C1A7E">
      <w:pPr>
        <w:pStyle w:val="NormalWeb"/>
        <w:spacing w:before="0" w:beforeAutospacing="0" w:after="0" w:afterAutospacing="0" w:line="480" w:lineRule="auto"/>
        <w:jc w:val="center"/>
        <w:rPr>
          <w:bCs/>
          <w:color w:val="1C1E29"/>
        </w:rPr>
      </w:pPr>
      <w:r w:rsidRPr="001C1A7E">
        <w:t>Student’s Name</w:t>
      </w:r>
    </w:p>
    <w:p w:rsidR="00E00794" w:rsidRPr="001C1A7E" w:rsidRDefault="00BB52F8" w:rsidP="001C1A7E">
      <w:pPr>
        <w:spacing w:line="480" w:lineRule="auto"/>
        <w:jc w:val="center"/>
        <w:rPr>
          <w:rFonts w:ascii="Times New Roman" w:hAnsi="Times New Roman" w:cs="Times New Roman"/>
          <w:sz w:val="24"/>
          <w:szCs w:val="24"/>
        </w:rPr>
      </w:pPr>
      <w:r w:rsidRPr="001C1A7E">
        <w:rPr>
          <w:rFonts w:ascii="Times New Roman" w:hAnsi="Times New Roman" w:cs="Times New Roman"/>
          <w:sz w:val="24"/>
          <w:szCs w:val="24"/>
        </w:rPr>
        <w:t>Institutional Affiliation</w:t>
      </w:r>
    </w:p>
    <w:p w:rsidR="00AA6275" w:rsidRPr="001C1A7E" w:rsidRDefault="00AA6275" w:rsidP="001C1A7E">
      <w:pPr>
        <w:spacing w:line="480" w:lineRule="auto"/>
        <w:ind w:right="594"/>
        <w:rPr>
          <w:rFonts w:ascii="Times New Roman" w:hAnsi="Times New Roman" w:cs="Times New Roman"/>
          <w:color w:val="1C1E29"/>
          <w:sz w:val="24"/>
          <w:szCs w:val="24"/>
        </w:rPr>
      </w:pPr>
    </w:p>
    <w:p w:rsidR="00AA6275" w:rsidRPr="001C1A7E" w:rsidRDefault="00AA6275" w:rsidP="001C1A7E">
      <w:pPr>
        <w:spacing w:line="480" w:lineRule="auto"/>
        <w:ind w:right="594"/>
        <w:rPr>
          <w:rFonts w:ascii="Times New Roman" w:hAnsi="Times New Roman" w:cs="Times New Roman"/>
          <w:color w:val="1C1E29"/>
          <w:sz w:val="24"/>
          <w:szCs w:val="24"/>
        </w:rPr>
      </w:pPr>
    </w:p>
    <w:p w:rsidR="00AA6275" w:rsidRPr="001C1A7E" w:rsidRDefault="00AA6275" w:rsidP="001C1A7E">
      <w:pPr>
        <w:spacing w:line="480" w:lineRule="auto"/>
        <w:ind w:right="594"/>
        <w:rPr>
          <w:rFonts w:ascii="Times New Roman" w:hAnsi="Times New Roman" w:cs="Times New Roman"/>
          <w:color w:val="1C1E29"/>
          <w:sz w:val="24"/>
          <w:szCs w:val="24"/>
        </w:rPr>
      </w:pPr>
    </w:p>
    <w:p w:rsidR="00AA6275" w:rsidRPr="001C1A7E" w:rsidRDefault="00AA6275" w:rsidP="001C1A7E">
      <w:pPr>
        <w:spacing w:line="480" w:lineRule="auto"/>
        <w:ind w:right="594"/>
        <w:rPr>
          <w:rFonts w:ascii="Times New Roman" w:hAnsi="Times New Roman" w:cs="Times New Roman"/>
          <w:color w:val="1C1E29"/>
          <w:sz w:val="24"/>
          <w:szCs w:val="24"/>
        </w:rPr>
      </w:pPr>
    </w:p>
    <w:p w:rsidR="00AA6275" w:rsidRPr="001C1A7E" w:rsidRDefault="00AA6275" w:rsidP="001C1A7E">
      <w:pPr>
        <w:spacing w:line="480" w:lineRule="auto"/>
        <w:ind w:right="594"/>
        <w:rPr>
          <w:rFonts w:ascii="Times New Roman" w:hAnsi="Times New Roman" w:cs="Times New Roman"/>
          <w:color w:val="1C1E29"/>
          <w:sz w:val="24"/>
          <w:szCs w:val="24"/>
        </w:rPr>
      </w:pPr>
    </w:p>
    <w:p w:rsidR="00AA6275" w:rsidRPr="001C1A7E" w:rsidRDefault="00AA6275" w:rsidP="001C1A7E">
      <w:pPr>
        <w:spacing w:line="480" w:lineRule="auto"/>
        <w:ind w:right="594"/>
        <w:rPr>
          <w:rFonts w:ascii="Times New Roman" w:hAnsi="Times New Roman" w:cs="Times New Roman"/>
          <w:color w:val="1C1E29"/>
          <w:sz w:val="24"/>
          <w:szCs w:val="24"/>
        </w:rPr>
      </w:pPr>
    </w:p>
    <w:p w:rsidR="00AA6275" w:rsidRPr="001C1A7E" w:rsidRDefault="00AA6275" w:rsidP="001C1A7E">
      <w:pPr>
        <w:spacing w:line="480" w:lineRule="auto"/>
        <w:ind w:right="594"/>
        <w:rPr>
          <w:rFonts w:ascii="Times New Roman" w:hAnsi="Times New Roman" w:cs="Times New Roman"/>
          <w:color w:val="1C1E29"/>
          <w:sz w:val="24"/>
          <w:szCs w:val="24"/>
        </w:rPr>
      </w:pPr>
    </w:p>
    <w:p w:rsidR="00A66E39" w:rsidRPr="001C1A7E" w:rsidRDefault="00A66E39" w:rsidP="001C1A7E">
      <w:pPr>
        <w:spacing w:line="480" w:lineRule="auto"/>
        <w:rPr>
          <w:rFonts w:ascii="Times New Roman" w:hAnsi="Times New Roman" w:cs="Times New Roman"/>
          <w:sz w:val="24"/>
          <w:szCs w:val="24"/>
        </w:rPr>
      </w:pPr>
    </w:p>
    <w:p w:rsidR="00075F09" w:rsidRPr="001C1A7E" w:rsidRDefault="00075F09" w:rsidP="001C1A7E">
      <w:pPr>
        <w:spacing w:line="480" w:lineRule="auto"/>
        <w:rPr>
          <w:rFonts w:ascii="Times New Roman" w:hAnsi="Times New Roman" w:cs="Times New Roman"/>
          <w:sz w:val="24"/>
          <w:szCs w:val="24"/>
        </w:rPr>
      </w:pPr>
    </w:p>
    <w:p w:rsidR="00E75335" w:rsidRPr="001C1A7E" w:rsidRDefault="00E75335" w:rsidP="001C1A7E">
      <w:pPr>
        <w:spacing w:line="480" w:lineRule="auto"/>
        <w:rPr>
          <w:rFonts w:ascii="Times New Roman" w:hAnsi="Times New Roman" w:cs="Times New Roman"/>
          <w:sz w:val="24"/>
          <w:szCs w:val="24"/>
        </w:rPr>
      </w:pPr>
    </w:p>
    <w:p w:rsidR="00680705" w:rsidRPr="001C1A7E" w:rsidRDefault="00680705" w:rsidP="001C1A7E">
      <w:pPr>
        <w:spacing w:line="480" w:lineRule="auto"/>
        <w:rPr>
          <w:rFonts w:ascii="Times New Roman" w:hAnsi="Times New Roman" w:cs="Times New Roman"/>
          <w:sz w:val="24"/>
          <w:szCs w:val="24"/>
        </w:rPr>
      </w:pPr>
      <w:r w:rsidRPr="001C1A7E">
        <w:rPr>
          <w:rFonts w:ascii="Times New Roman" w:hAnsi="Times New Roman" w:cs="Times New Roman"/>
          <w:sz w:val="24"/>
          <w:szCs w:val="24"/>
        </w:rPr>
        <w:lastRenderedPageBreak/>
        <w:t>Using the Negotiation Preparation Toolkit to Negotiate With a Family Member.</w:t>
      </w:r>
    </w:p>
    <w:p w:rsidR="00680705" w:rsidRPr="001C1A7E" w:rsidRDefault="00680705" w:rsidP="001C1A7E">
      <w:pPr>
        <w:spacing w:line="480" w:lineRule="auto"/>
        <w:ind w:firstLine="720"/>
        <w:rPr>
          <w:rFonts w:ascii="Times New Roman" w:hAnsi="Times New Roman" w:cs="Times New Roman"/>
          <w:sz w:val="24"/>
          <w:szCs w:val="24"/>
        </w:rPr>
      </w:pPr>
      <w:r w:rsidRPr="001C1A7E">
        <w:rPr>
          <w:rFonts w:ascii="Times New Roman" w:hAnsi="Times New Roman" w:cs="Times New Roman"/>
          <w:sz w:val="24"/>
          <w:szCs w:val="24"/>
        </w:rPr>
        <w:t>I am the negotiator, while Mark is the counterpart, and there wil</w:t>
      </w:r>
      <w:r w:rsidR="0003277E">
        <w:rPr>
          <w:rFonts w:ascii="Times New Roman" w:hAnsi="Times New Roman" w:cs="Times New Roman"/>
          <w:sz w:val="24"/>
          <w:szCs w:val="24"/>
        </w:rPr>
        <w:t>l be no other person who</w:t>
      </w:r>
      <w:r w:rsidRPr="001C1A7E">
        <w:rPr>
          <w:rFonts w:ascii="Times New Roman" w:hAnsi="Times New Roman" w:cs="Times New Roman"/>
          <w:sz w:val="24"/>
          <w:szCs w:val="24"/>
        </w:rPr>
        <w:t xml:space="preserve"> involved in the negotiations. Although we know each other very well we have spent a lot of time away from each other although the bond of family between us is very strong. We shall be negotiating about a job opportunity which he is offering but at a low wage, which I feel is offensive while he thinks that the wages are worth the job. My interests are that I am well educated, disciplined, and that family should matter in the salary decision making. I also think that I am qualified for this position and that it will help me improve my skills and also enable me to be independent financially. His interests, however, are not aligned on family ties, and he is considering my appointment only based on my intellects. He, however, cares about the scope of the job and the profits accrued by his company.</w:t>
      </w:r>
    </w:p>
    <w:p w:rsidR="00680705" w:rsidRPr="001C1A7E" w:rsidRDefault="00680705" w:rsidP="001C1A7E">
      <w:pPr>
        <w:spacing w:line="480" w:lineRule="auto"/>
        <w:ind w:firstLine="720"/>
        <w:rPr>
          <w:rFonts w:ascii="Times New Roman" w:hAnsi="Times New Roman" w:cs="Times New Roman"/>
          <w:sz w:val="24"/>
          <w:szCs w:val="24"/>
        </w:rPr>
      </w:pPr>
      <w:r w:rsidRPr="001C1A7E">
        <w:rPr>
          <w:rFonts w:ascii="Times New Roman" w:hAnsi="Times New Roman" w:cs="Times New Roman"/>
          <w:sz w:val="24"/>
          <w:szCs w:val="24"/>
        </w:rPr>
        <w:t>My most important interest is to get the job but with an increased salary than the one suggested. Mark's most important interest is to have the position filled by a qualified person. Having the job with raised salary will be met by presenting my academic papers and also stipulating the vast experience I have on the advertised position. I will also argue on the cost of living, my intended contribution, and the prospect of growth of the company. Again, I will term the increase as employee motivation to do my best in the position. In his quest to have someone filling the job, he can argue that he can get someone else willing to accept the stipend. He can also argue that he can assign some of his workers in the position and pay them overtime.</w:t>
      </w:r>
    </w:p>
    <w:p w:rsidR="00680705" w:rsidRPr="001C1A7E" w:rsidRDefault="00680705" w:rsidP="001C1A7E">
      <w:pPr>
        <w:spacing w:line="480" w:lineRule="auto"/>
        <w:ind w:firstLine="720"/>
        <w:rPr>
          <w:rFonts w:ascii="Times New Roman" w:hAnsi="Times New Roman" w:cs="Times New Roman"/>
          <w:sz w:val="24"/>
          <w:szCs w:val="24"/>
        </w:rPr>
      </w:pPr>
      <w:r w:rsidRPr="001C1A7E">
        <w:rPr>
          <w:rFonts w:ascii="Times New Roman" w:hAnsi="Times New Roman" w:cs="Times New Roman"/>
          <w:sz w:val="24"/>
          <w:szCs w:val="24"/>
        </w:rPr>
        <w:t xml:space="preserve">However, in finding ways to maximize joint gains, I will suggest that I am qualified and fit for the position and that a little increase in salary won't affect the companies operation. I will argue on my goals and objectives of the new position to increase the </w:t>
      </w:r>
      <w:r w:rsidRPr="001C1A7E">
        <w:rPr>
          <w:rFonts w:ascii="Times New Roman" w:hAnsi="Times New Roman" w:cs="Times New Roman"/>
          <w:sz w:val="24"/>
          <w:szCs w:val="24"/>
        </w:rPr>
        <w:lastRenderedPageBreak/>
        <w:t>profits of the company and also increase cooperation and teamwork in the department. I will then suggest that assigning the job to another work will reduce production and finally decrease profits, thus the company losing some profits. Having another worker will also reduce their morale, thus kill the team spirit in the organization.</w:t>
      </w:r>
    </w:p>
    <w:p w:rsidR="00680705" w:rsidRPr="001C1A7E" w:rsidRDefault="00680705" w:rsidP="001C1A7E">
      <w:pPr>
        <w:spacing w:line="480" w:lineRule="auto"/>
        <w:ind w:firstLine="720"/>
        <w:rPr>
          <w:rFonts w:ascii="Times New Roman" w:hAnsi="Times New Roman" w:cs="Times New Roman"/>
          <w:sz w:val="24"/>
          <w:szCs w:val="24"/>
        </w:rPr>
      </w:pPr>
      <w:r w:rsidRPr="001C1A7E">
        <w:rPr>
          <w:rFonts w:ascii="Times New Roman" w:hAnsi="Times New Roman" w:cs="Times New Roman"/>
          <w:sz w:val="24"/>
          <w:szCs w:val="24"/>
        </w:rPr>
        <w:t>If an agreement is not made, I would suggest a salary increment after the first month in the job. I will require in writing authorization of my performance review, which will stimulate and guide my salary increase as the only last deal I can offer. My BATNA will be an increase in salary without an increase in responsibility for the post. His BATNA will be me accepting the role with the salary he earlier suggested. He will greatly rely on finding another person to give the position. However, I will portray my vulnerability in relation to our family ties. Although I may not use family in the context, my argument will reflect the importance of family ties in accordance me this responsibility. Here, he will have no other option but to offer me the job but now left with the nightmare of salary increment. I will also ensure that I honor his dignity while putting emotions at check while giving facts and excuses why the said out salary will not work for me. My assumptions, however, are that he will fall for the family ties and that he has no one in mind for the position.</w:t>
      </w:r>
    </w:p>
    <w:p w:rsidR="00680705" w:rsidRPr="001C1A7E" w:rsidRDefault="00680705" w:rsidP="001C1A7E">
      <w:pPr>
        <w:spacing w:after="0" w:line="480" w:lineRule="auto"/>
        <w:jc w:val="center"/>
        <w:rPr>
          <w:rFonts w:ascii="Times New Roman" w:hAnsi="Times New Roman" w:cs="Times New Roman"/>
          <w:color w:val="222222"/>
          <w:sz w:val="24"/>
          <w:szCs w:val="24"/>
          <w:shd w:val="clear" w:color="auto" w:fill="FFFFFF"/>
        </w:rPr>
      </w:pPr>
    </w:p>
    <w:p w:rsidR="00680705" w:rsidRPr="001C1A7E" w:rsidRDefault="001C1A7E" w:rsidP="001C1A7E">
      <w:pPr>
        <w:tabs>
          <w:tab w:val="left" w:pos="2805"/>
        </w:tabs>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03277E" w:rsidRDefault="0003277E" w:rsidP="001C1A7E">
      <w:pPr>
        <w:spacing w:after="0" w:line="480" w:lineRule="auto"/>
        <w:jc w:val="center"/>
        <w:rPr>
          <w:rFonts w:ascii="Times New Roman" w:hAnsi="Times New Roman" w:cs="Times New Roman"/>
          <w:color w:val="222222"/>
          <w:sz w:val="24"/>
          <w:szCs w:val="24"/>
          <w:shd w:val="clear" w:color="auto" w:fill="FFFFFF"/>
        </w:rPr>
      </w:pPr>
    </w:p>
    <w:p w:rsidR="0003277E" w:rsidRDefault="0003277E" w:rsidP="001C1A7E">
      <w:pPr>
        <w:spacing w:after="0" w:line="480" w:lineRule="auto"/>
        <w:jc w:val="center"/>
        <w:rPr>
          <w:rFonts w:ascii="Times New Roman" w:hAnsi="Times New Roman" w:cs="Times New Roman"/>
          <w:color w:val="222222"/>
          <w:sz w:val="24"/>
          <w:szCs w:val="24"/>
          <w:shd w:val="clear" w:color="auto" w:fill="FFFFFF"/>
        </w:rPr>
      </w:pPr>
    </w:p>
    <w:p w:rsidR="0003277E" w:rsidRDefault="0003277E" w:rsidP="001C1A7E">
      <w:pPr>
        <w:spacing w:after="0" w:line="480" w:lineRule="auto"/>
        <w:jc w:val="center"/>
        <w:rPr>
          <w:rFonts w:ascii="Times New Roman" w:hAnsi="Times New Roman" w:cs="Times New Roman"/>
          <w:color w:val="222222"/>
          <w:sz w:val="24"/>
          <w:szCs w:val="24"/>
          <w:shd w:val="clear" w:color="auto" w:fill="FFFFFF"/>
        </w:rPr>
      </w:pPr>
    </w:p>
    <w:p w:rsidR="0003277E" w:rsidRDefault="0003277E" w:rsidP="001C1A7E">
      <w:pPr>
        <w:spacing w:after="0" w:line="480" w:lineRule="auto"/>
        <w:jc w:val="center"/>
        <w:rPr>
          <w:rFonts w:ascii="Times New Roman" w:hAnsi="Times New Roman" w:cs="Times New Roman"/>
          <w:color w:val="222222"/>
          <w:sz w:val="24"/>
          <w:szCs w:val="24"/>
          <w:shd w:val="clear" w:color="auto" w:fill="FFFFFF"/>
        </w:rPr>
      </w:pPr>
    </w:p>
    <w:p w:rsidR="007720D9" w:rsidRPr="001C1A7E" w:rsidRDefault="00680705" w:rsidP="001C1A7E">
      <w:pPr>
        <w:spacing w:after="0" w:line="480" w:lineRule="auto"/>
        <w:jc w:val="center"/>
        <w:rPr>
          <w:rFonts w:ascii="Times New Roman" w:hAnsi="Times New Roman" w:cs="Times New Roman"/>
          <w:color w:val="222222"/>
          <w:sz w:val="24"/>
          <w:szCs w:val="24"/>
          <w:shd w:val="clear" w:color="auto" w:fill="FFFFFF"/>
        </w:rPr>
      </w:pPr>
      <w:r w:rsidRPr="001C1A7E">
        <w:rPr>
          <w:rFonts w:ascii="Times New Roman" w:hAnsi="Times New Roman" w:cs="Times New Roman"/>
          <w:color w:val="222222"/>
          <w:sz w:val="24"/>
          <w:szCs w:val="24"/>
          <w:shd w:val="clear" w:color="auto" w:fill="FFFFFF"/>
        </w:rPr>
        <w:lastRenderedPageBreak/>
        <w:t>References</w:t>
      </w:r>
    </w:p>
    <w:p w:rsidR="00680705" w:rsidRDefault="00680705" w:rsidP="001C1A7E">
      <w:pPr>
        <w:spacing w:after="0" w:line="480" w:lineRule="auto"/>
        <w:rPr>
          <w:rFonts w:ascii="Times New Roman" w:hAnsi="Times New Roman" w:cs="Times New Roman"/>
          <w:color w:val="222222"/>
          <w:sz w:val="24"/>
          <w:szCs w:val="24"/>
          <w:shd w:val="clear" w:color="auto" w:fill="FFFFFF"/>
        </w:rPr>
      </w:pPr>
      <w:r w:rsidRPr="001C1A7E">
        <w:rPr>
          <w:rFonts w:ascii="Times New Roman" w:hAnsi="Times New Roman" w:cs="Times New Roman"/>
          <w:color w:val="222222"/>
          <w:sz w:val="24"/>
          <w:szCs w:val="24"/>
          <w:shd w:val="clear" w:color="auto" w:fill="FFFFFF"/>
        </w:rPr>
        <w:t xml:space="preserve">Fisher, R., &amp; </w:t>
      </w:r>
      <w:proofErr w:type="spellStart"/>
      <w:r w:rsidRPr="001C1A7E">
        <w:rPr>
          <w:rFonts w:ascii="Times New Roman" w:hAnsi="Times New Roman" w:cs="Times New Roman"/>
          <w:color w:val="222222"/>
          <w:sz w:val="24"/>
          <w:szCs w:val="24"/>
          <w:shd w:val="clear" w:color="auto" w:fill="FFFFFF"/>
        </w:rPr>
        <w:t>Ertel</w:t>
      </w:r>
      <w:proofErr w:type="spellEnd"/>
      <w:r w:rsidRPr="001C1A7E">
        <w:rPr>
          <w:rFonts w:ascii="Times New Roman" w:hAnsi="Times New Roman" w:cs="Times New Roman"/>
          <w:color w:val="222222"/>
          <w:sz w:val="24"/>
          <w:szCs w:val="24"/>
          <w:shd w:val="clear" w:color="auto" w:fill="FFFFFF"/>
        </w:rPr>
        <w:t>, D. (1995). </w:t>
      </w:r>
      <w:r w:rsidRPr="001C1A7E">
        <w:rPr>
          <w:rFonts w:ascii="Times New Roman" w:hAnsi="Times New Roman" w:cs="Times New Roman"/>
          <w:i/>
          <w:iCs/>
          <w:color w:val="222222"/>
          <w:sz w:val="24"/>
          <w:szCs w:val="24"/>
          <w:shd w:val="clear" w:color="auto" w:fill="FFFFFF"/>
        </w:rPr>
        <w:t>Getting ready to negotiate</w:t>
      </w:r>
      <w:r w:rsidRPr="001C1A7E">
        <w:rPr>
          <w:rFonts w:ascii="Times New Roman" w:hAnsi="Times New Roman" w:cs="Times New Roman"/>
          <w:color w:val="222222"/>
          <w:sz w:val="24"/>
          <w:szCs w:val="24"/>
          <w:shd w:val="clear" w:color="auto" w:fill="FFFFFF"/>
        </w:rPr>
        <w:t>. Penguin.</w:t>
      </w:r>
    </w:p>
    <w:p w:rsidR="0003277E" w:rsidRPr="00D57FAE" w:rsidRDefault="0003277E" w:rsidP="0003277E">
      <w:bookmarkStart w:id="0" w:name="_GoBack"/>
      <w:bookmarkEnd w:id="0"/>
      <w:r>
        <w:t xml:space="preserve">Dennis, D. and D. </w:t>
      </w:r>
      <w:proofErr w:type="spellStart"/>
      <w:r>
        <w:t>Meola</w:t>
      </w:r>
      <w:proofErr w:type="spellEnd"/>
      <w:r>
        <w:t xml:space="preserve">. Preparing for Leadership: What It Takes to Take the Lead. July 15, 2009. </w:t>
      </w:r>
      <w:r>
        <w:tab/>
        <w:t>AMACOM.</w:t>
      </w:r>
    </w:p>
    <w:p w:rsidR="0003277E" w:rsidRPr="00FF480E" w:rsidRDefault="0003277E" w:rsidP="0003277E">
      <w:pPr>
        <w:pStyle w:val="NormalWeb"/>
        <w:spacing w:before="0" w:beforeAutospacing="0" w:after="0" w:afterAutospacing="0" w:line="480" w:lineRule="auto"/>
        <w:rPr>
          <w:b/>
          <w:color w:val="222222"/>
          <w:shd w:val="clear" w:color="auto" w:fill="FFFFFF"/>
        </w:rPr>
      </w:pPr>
    </w:p>
    <w:p w:rsidR="0003277E" w:rsidRPr="001C1A7E" w:rsidRDefault="0003277E" w:rsidP="001C1A7E">
      <w:pPr>
        <w:spacing w:after="0" w:line="480" w:lineRule="auto"/>
        <w:rPr>
          <w:rFonts w:ascii="Times New Roman" w:hAnsi="Times New Roman" w:cs="Times New Roman"/>
          <w:color w:val="222222"/>
          <w:sz w:val="24"/>
          <w:szCs w:val="24"/>
          <w:shd w:val="clear" w:color="auto" w:fill="FFFFFF"/>
        </w:rPr>
      </w:pPr>
    </w:p>
    <w:sectPr w:rsidR="0003277E" w:rsidRPr="001C1A7E"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31B" w:rsidRDefault="0049631B" w:rsidP="00C26DC9">
      <w:pPr>
        <w:spacing w:after="0" w:line="240" w:lineRule="auto"/>
      </w:pPr>
      <w:r>
        <w:separator/>
      </w:r>
    </w:p>
  </w:endnote>
  <w:endnote w:type="continuationSeparator" w:id="0">
    <w:p w:rsidR="0049631B" w:rsidRDefault="0049631B"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31B" w:rsidRDefault="0049631B" w:rsidP="00C26DC9">
      <w:pPr>
        <w:spacing w:after="0" w:line="240" w:lineRule="auto"/>
      </w:pPr>
      <w:r>
        <w:separator/>
      </w:r>
    </w:p>
  </w:footnote>
  <w:footnote w:type="continuationSeparator" w:id="0">
    <w:p w:rsidR="0049631B" w:rsidRDefault="0049631B"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53D" w:rsidRPr="00680705" w:rsidRDefault="00CF253D" w:rsidP="00680705">
    <w:r w:rsidRPr="00696149">
      <w:t xml:space="preserve">Running </w:t>
    </w:r>
    <w:r w:rsidR="007B2DF7" w:rsidRPr="00696149">
      <w:t xml:space="preserve">Head: </w:t>
    </w:r>
    <w:r w:rsidR="00680705">
      <w:t xml:space="preserve">GETTING READY TO NEGOTIATE                                                                                                   </w:t>
    </w:r>
    <w:r w:rsidR="00EB6A05">
      <w:rPr>
        <w:color w:val="1C1E29"/>
      </w:rPr>
      <w:t xml:space="preserve">  </w:t>
    </w:r>
    <w:r w:rsidRPr="002D663E">
      <w:rPr>
        <w:color w:val="1C1E29"/>
      </w:rPr>
      <w:t>1</w:t>
    </w:r>
  </w:p>
  <w:p w:rsidR="008224AA" w:rsidRDefault="00EA7138">
    <w:pPr>
      <w:pStyle w:val="Header"/>
    </w:pPr>
    <w:r>
      <w:t xml:space="preserve">   </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445532" w:rsidRDefault="00680705" w:rsidP="00680705">
    <w:r>
      <w:t xml:space="preserve">GETTING READY TO NEGOTIATE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833D93">
          <w:rPr>
            <w:noProof/>
          </w:rPr>
          <w:t>4</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3">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3"/>
  </w:num>
  <w:num w:numId="3">
    <w:abstractNumId w:val="9"/>
  </w:num>
  <w:num w:numId="4">
    <w:abstractNumId w:val="7"/>
  </w:num>
  <w:num w:numId="5">
    <w:abstractNumId w:val="8"/>
  </w:num>
  <w:num w:numId="6">
    <w:abstractNumId w:val="4"/>
  </w:num>
  <w:num w:numId="7">
    <w:abstractNumId w:val="12"/>
  </w:num>
  <w:num w:numId="8">
    <w:abstractNumId w:val="1"/>
  </w:num>
  <w:num w:numId="9">
    <w:abstractNumId w:val="3"/>
  </w:num>
  <w:num w:numId="10">
    <w:abstractNumId w:val="5"/>
  </w:num>
  <w:num w:numId="11">
    <w:abstractNumId w:val="14"/>
  </w:num>
  <w:num w:numId="12">
    <w:abstractNumId w:val="11"/>
  </w:num>
  <w:num w:numId="13">
    <w:abstractNumId w:val="10"/>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211F9"/>
    <w:rsid w:val="000276A5"/>
    <w:rsid w:val="0003277E"/>
    <w:rsid w:val="0004643C"/>
    <w:rsid w:val="00070B48"/>
    <w:rsid w:val="00075F09"/>
    <w:rsid w:val="00083EEF"/>
    <w:rsid w:val="00087E90"/>
    <w:rsid w:val="000B2BF9"/>
    <w:rsid w:val="000B5E4A"/>
    <w:rsid w:val="000C00E1"/>
    <w:rsid w:val="000C4B09"/>
    <w:rsid w:val="000D3590"/>
    <w:rsid w:val="000E4AC6"/>
    <w:rsid w:val="000E5389"/>
    <w:rsid w:val="000E6955"/>
    <w:rsid w:val="00103120"/>
    <w:rsid w:val="001179DD"/>
    <w:rsid w:val="0015501C"/>
    <w:rsid w:val="0019297C"/>
    <w:rsid w:val="001A1B76"/>
    <w:rsid w:val="001C1A7E"/>
    <w:rsid w:val="001C37D0"/>
    <w:rsid w:val="001C4894"/>
    <w:rsid w:val="00263319"/>
    <w:rsid w:val="00267FB8"/>
    <w:rsid w:val="00274273"/>
    <w:rsid w:val="00280C54"/>
    <w:rsid w:val="00287714"/>
    <w:rsid w:val="002A2793"/>
    <w:rsid w:val="002B6D2D"/>
    <w:rsid w:val="002C4A76"/>
    <w:rsid w:val="002D4A95"/>
    <w:rsid w:val="002D663E"/>
    <w:rsid w:val="002E22E9"/>
    <w:rsid w:val="002E7A65"/>
    <w:rsid w:val="002F2ECD"/>
    <w:rsid w:val="0030165F"/>
    <w:rsid w:val="0030407E"/>
    <w:rsid w:val="00312684"/>
    <w:rsid w:val="00314344"/>
    <w:rsid w:val="00320EFE"/>
    <w:rsid w:val="00322447"/>
    <w:rsid w:val="003354B1"/>
    <w:rsid w:val="00340AB0"/>
    <w:rsid w:val="0037603A"/>
    <w:rsid w:val="003804EB"/>
    <w:rsid w:val="00384624"/>
    <w:rsid w:val="00392157"/>
    <w:rsid w:val="003A167E"/>
    <w:rsid w:val="003A2D4F"/>
    <w:rsid w:val="003C31DC"/>
    <w:rsid w:val="003E52D3"/>
    <w:rsid w:val="003F26AC"/>
    <w:rsid w:val="003F6E6F"/>
    <w:rsid w:val="0040169E"/>
    <w:rsid w:val="00416B85"/>
    <w:rsid w:val="004328D5"/>
    <w:rsid w:val="00445532"/>
    <w:rsid w:val="00447C94"/>
    <w:rsid w:val="00453CFD"/>
    <w:rsid w:val="00483539"/>
    <w:rsid w:val="00493F06"/>
    <w:rsid w:val="004954D6"/>
    <w:rsid w:val="0049631B"/>
    <w:rsid w:val="004A03C8"/>
    <w:rsid w:val="004A169F"/>
    <w:rsid w:val="004A76A8"/>
    <w:rsid w:val="004D09F0"/>
    <w:rsid w:val="00504490"/>
    <w:rsid w:val="005070A0"/>
    <w:rsid w:val="00536C30"/>
    <w:rsid w:val="005411E8"/>
    <w:rsid w:val="00557683"/>
    <w:rsid w:val="00566605"/>
    <w:rsid w:val="00566B49"/>
    <w:rsid w:val="00566CFE"/>
    <w:rsid w:val="00570B63"/>
    <w:rsid w:val="005765F3"/>
    <w:rsid w:val="00587DFA"/>
    <w:rsid w:val="005C6A71"/>
    <w:rsid w:val="005D6541"/>
    <w:rsid w:val="005D7482"/>
    <w:rsid w:val="00607ACD"/>
    <w:rsid w:val="006171BE"/>
    <w:rsid w:val="006308C6"/>
    <w:rsid w:val="00656E24"/>
    <w:rsid w:val="006675B7"/>
    <w:rsid w:val="00680705"/>
    <w:rsid w:val="006814DC"/>
    <w:rsid w:val="00686C43"/>
    <w:rsid w:val="00695C58"/>
    <w:rsid w:val="00696149"/>
    <w:rsid w:val="00696892"/>
    <w:rsid w:val="006B360D"/>
    <w:rsid w:val="006C318B"/>
    <w:rsid w:val="006C37B8"/>
    <w:rsid w:val="006C7C44"/>
    <w:rsid w:val="006D16F3"/>
    <w:rsid w:val="006E01E2"/>
    <w:rsid w:val="006E147A"/>
    <w:rsid w:val="007151C4"/>
    <w:rsid w:val="00734941"/>
    <w:rsid w:val="007720D9"/>
    <w:rsid w:val="00781981"/>
    <w:rsid w:val="00782C2E"/>
    <w:rsid w:val="00792542"/>
    <w:rsid w:val="00794CE4"/>
    <w:rsid w:val="007A456B"/>
    <w:rsid w:val="007A5F4E"/>
    <w:rsid w:val="007B2DF7"/>
    <w:rsid w:val="007B43B8"/>
    <w:rsid w:val="007B52AF"/>
    <w:rsid w:val="007D44C6"/>
    <w:rsid w:val="007D7D4D"/>
    <w:rsid w:val="007F2312"/>
    <w:rsid w:val="007F4601"/>
    <w:rsid w:val="007F4E87"/>
    <w:rsid w:val="008173A5"/>
    <w:rsid w:val="008224AA"/>
    <w:rsid w:val="0082409F"/>
    <w:rsid w:val="008278BD"/>
    <w:rsid w:val="0083149A"/>
    <w:rsid w:val="00833D93"/>
    <w:rsid w:val="00896994"/>
    <w:rsid w:val="008C4F57"/>
    <w:rsid w:val="008D777C"/>
    <w:rsid w:val="008E4FF5"/>
    <w:rsid w:val="008E6FD8"/>
    <w:rsid w:val="008F2ACD"/>
    <w:rsid w:val="00903648"/>
    <w:rsid w:val="00930DB2"/>
    <w:rsid w:val="009364EB"/>
    <w:rsid w:val="00944480"/>
    <w:rsid w:val="009446CC"/>
    <w:rsid w:val="009525BE"/>
    <w:rsid w:val="00955827"/>
    <w:rsid w:val="00955FB2"/>
    <w:rsid w:val="009618A7"/>
    <w:rsid w:val="00965F53"/>
    <w:rsid w:val="00976E57"/>
    <w:rsid w:val="009778FD"/>
    <w:rsid w:val="009779F7"/>
    <w:rsid w:val="00977BCD"/>
    <w:rsid w:val="009C3881"/>
    <w:rsid w:val="009E3D48"/>
    <w:rsid w:val="009F3E33"/>
    <w:rsid w:val="00A047EA"/>
    <w:rsid w:val="00A11CF1"/>
    <w:rsid w:val="00A25D2C"/>
    <w:rsid w:val="00A37ACD"/>
    <w:rsid w:val="00A6110E"/>
    <w:rsid w:val="00A6665E"/>
    <w:rsid w:val="00A66E39"/>
    <w:rsid w:val="00A759B1"/>
    <w:rsid w:val="00AA6275"/>
    <w:rsid w:val="00AB6583"/>
    <w:rsid w:val="00AD16BF"/>
    <w:rsid w:val="00AD5BFA"/>
    <w:rsid w:val="00AF16F2"/>
    <w:rsid w:val="00AF439F"/>
    <w:rsid w:val="00AF5A93"/>
    <w:rsid w:val="00B07998"/>
    <w:rsid w:val="00B11E67"/>
    <w:rsid w:val="00B1340C"/>
    <w:rsid w:val="00B66F5B"/>
    <w:rsid w:val="00B877A8"/>
    <w:rsid w:val="00B949A1"/>
    <w:rsid w:val="00BA2C8D"/>
    <w:rsid w:val="00BB52F8"/>
    <w:rsid w:val="00BC6941"/>
    <w:rsid w:val="00BF79E4"/>
    <w:rsid w:val="00C0087F"/>
    <w:rsid w:val="00C03EED"/>
    <w:rsid w:val="00C118DA"/>
    <w:rsid w:val="00C15659"/>
    <w:rsid w:val="00C17F03"/>
    <w:rsid w:val="00C26DC9"/>
    <w:rsid w:val="00C41BD5"/>
    <w:rsid w:val="00C45775"/>
    <w:rsid w:val="00C546E0"/>
    <w:rsid w:val="00C62FAD"/>
    <w:rsid w:val="00C7256D"/>
    <w:rsid w:val="00C920B8"/>
    <w:rsid w:val="00CA53A7"/>
    <w:rsid w:val="00CE721C"/>
    <w:rsid w:val="00CE72BF"/>
    <w:rsid w:val="00CF253D"/>
    <w:rsid w:val="00CF4A0D"/>
    <w:rsid w:val="00D51150"/>
    <w:rsid w:val="00D51BAA"/>
    <w:rsid w:val="00D53F2A"/>
    <w:rsid w:val="00D57EED"/>
    <w:rsid w:val="00D640C8"/>
    <w:rsid w:val="00D7049D"/>
    <w:rsid w:val="00D75CE8"/>
    <w:rsid w:val="00D83201"/>
    <w:rsid w:val="00D8773C"/>
    <w:rsid w:val="00DB0AEB"/>
    <w:rsid w:val="00DF7093"/>
    <w:rsid w:val="00E00794"/>
    <w:rsid w:val="00E03D60"/>
    <w:rsid w:val="00E154C6"/>
    <w:rsid w:val="00E36711"/>
    <w:rsid w:val="00E42480"/>
    <w:rsid w:val="00E75335"/>
    <w:rsid w:val="00E841EC"/>
    <w:rsid w:val="00E91214"/>
    <w:rsid w:val="00E93B61"/>
    <w:rsid w:val="00E952E9"/>
    <w:rsid w:val="00EA2D0A"/>
    <w:rsid w:val="00EA7138"/>
    <w:rsid w:val="00EA74E2"/>
    <w:rsid w:val="00EB0C0F"/>
    <w:rsid w:val="00EB6A05"/>
    <w:rsid w:val="00ED2575"/>
    <w:rsid w:val="00EE0866"/>
    <w:rsid w:val="00F00F03"/>
    <w:rsid w:val="00F10A00"/>
    <w:rsid w:val="00F16EC0"/>
    <w:rsid w:val="00F17E92"/>
    <w:rsid w:val="00F20C7D"/>
    <w:rsid w:val="00F22216"/>
    <w:rsid w:val="00F24C62"/>
    <w:rsid w:val="00F2504F"/>
    <w:rsid w:val="00F41005"/>
    <w:rsid w:val="00F45DEC"/>
    <w:rsid w:val="00F54572"/>
    <w:rsid w:val="00F57E4F"/>
    <w:rsid w:val="00F71EEB"/>
    <w:rsid w:val="00F752EF"/>
    <w:rsid w:val="00F93BA1"/>
    <w:rsid w:val="00FA529E"/>
    <w:rsid w:val="00FB1E74"/>
    <w:rsid w:val="00FB5DF4"/>
    <w:rsid w:val="00FE2057"/>
    <w:rsid w:val="00FE6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68B83-B184-4E86-83C1-E77071B59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6</cp:revision>
  <dcterms:created xsi:type="dcterms:W3CDTF">2020-01-15T11:42:00Z</dcterms:created>
  <dcterms:modified xsi:type="dcterms:W3CDTF">2020-01-15T12:14:00Z</dcterms:modified>
</cp:coreProperties>
</file>